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4149" w:rsidRDefault="00261EC0">
      <w:r>
        <w:t>March 17, 2022</w:t>
      </w:r>
    </w:p>
    <w:p w14:paraId="00000002" w14:textId="77777777" w:rsidR="00974149" w:rsidRDefault="00974149"/>
    <w:p w14:paraId="00000003" w14:textId="77777777" w:rsidR="00974149" w:rsidRDefault="00261EC0">
      <w:r>
        <w:t>Hon. ___________</w:t>
      </w:r>
    </w:p>
    <w:p w14:paraId="00000004" w14:textId="77777777" w:rsidR="00974149" w:rsidRDefault="00261EC0">
      <w:r>
        <w:t>United States House of Representatives</w:t>
      </w:r>
    </w:p>
    <w:p w14:paraId="00000005" w14:textId="77777777" w:rsidR="00974149" w:rsidRDefault="00261EC0">
      <w:r>
        <w:t>Washington, D.C. 20515</w:t>
      </w:r>
    </w:p>
    <w:p w14:paraId="00000006" w14:textId="77777777" w:rsidR="00974149" w:rsidRDefault="00974149"/>
    <w:p w14:paraId="00000007" w14:textId="77777777" w:rsidR="00974149" w:rsidRDefault="00261EC0">
      <w:pPr>
        <w:rPr>
          <w:b/>
        </w:rPr>
      </w:pPr>
      <w:r>
        <w:rPr>
          <w:b/>
        </w:rPr>
        <w:t>SUBJECT: COVID-19 Funding for Uninsured will Cease on March 22, 2022</w:t>
      </w:r>
    </w:p>
    <w:p w14:paraId="00000008" w14:textId="77777777" w:rsidR="00974149" w:rsidRDefault="00974149"/>
    <w:p w14:paraId="00000009" w14:textId="77777777" w:rsidR="00974149" w:rsidRDefault="00261EC0">
      <w:pPr>
        <w:rPr>
          <w:b/>
        </w:rPr>
      </w:pPr>
      <w:r>
        <w:t>On behalf of (insert organization name), I am writing to ask you to urge Congress to act quickly to replenish funding for the Health Resources and Services Administration (HRSA) Uninsured Program.</w:t>
      </w:r>
    </w:p>
    <w:p w14:paraId="0000000A" w14:textId="77777777" w:rsidR="00974149" w:rsidRDefault="00974149">
      <w:pPr>
        <w:rPr>
          <w:sz w:val="16"/>
          <w:szCs w:val="16"/>
        </w:rPr>
      </w:pPr>
    </w:p>
    <w:p w14:paraId="0000000B" w14:textId="77777777" w:rsidR="00974149" w:rsidRDefault="00261EC0">
      <w:r>
        <w:t>On March 15, the Health Resources and Services Administrat</w:t>
      </w:r>
      <w:r>
        <w:t>ion (HRSA) announced that as of March 22, it would stop accepting reimbursement claims from providers who provide COVID-19 testing services for the uninsured and underinsured under the HRSA Uninsured Program.  Additionally, reimbursement claims for COVID v</w:t>
      </w:r>
      <w:r>
        <w:t>accinations won’t be accepted after April 5.</w:t>
      </w:r>
    </w:p>
    <w:p w14:paraId="0000000C" w14:textId="77777777" w:rsidR="00974149" w:rsidRDefault="00974149">
      <w:pPr>
        <w:rPr>
          <w:sz w:val="16"/>
          <w:szCs w:val="16"/>
        </w:rPr>
      </w:pPr>
    </w:p>
    <w:p w14:paraId="0000000D" w14:textId="77777777" w:rsidR="00974149" w:rsidRDefault="00261EC0">
      <w:r>
        <w:t xml:space="preserve">It is vital that Congress and the Biden Administration come to an agreement to ensure that funding for this important and necessary program continues. </w:t>
      </w:r>
    </w:p>
    <w:p w14:paraId="0000000E" w14:textId="77777777" w:rsidR="00974149" w:rsidRDefault="00974149">
      <w:pPr>
        <w:rPr>
          <w:sz w:val="16"/>
          <w:szCs w:val="16"/>
        </w:rPr>
      </w:pPr>
    </w:p>
    <w:p w14:paraId="0000000F" w14:textId="77777777" w:rsidR="00974149" w:rsidRDefault="00261EC0">
      <w:r>
        <w:t>The announcement by HRSA means, effectively, that laborat</w:t>
      </w:r>
      <w:r>
        <w:t xml:space="preserve">ories and testing providers will stop providing COVID testing and vaccinations for all those who lack </w:t>
      </w:r>
      <w:proofErr w:type="gramStart"/>
      <w:r>
        <w:t>insurance, or</w:t>
      </w:r>
      <w:proofErr w:type="gramEnd"/>
      <w:r>
        <w:t xml:space="preserve"> are underinsured.</w:t>
      </w:r>
    </w:p>
    <w:p w14:paraId="00000010" w14:textId="77777777" w:rsidR="00974149" w:rsidRDefault="00974149">
      <w:pPr>
        <w:rPr>
          <w:sz w:val="16"/>
          <w:szCs w:val="16"/>
        </w:rPr>
      </w:pPr>
    </w:p>
    <w:p w14:paraId="00000011" w14:textId="77777777" w:rsidR="00974149" w:rsidRDefault="00261EC0">
      <w:proofErr w:type="gramStart"/>
      <w:r>
        <w:t>Needless to say, losing</w:t>
      </w:r>
      <w:proofErr w:type="gramEnd"/>
      <w:r>
        <w:t xml:space="preserve"> access to no-cost testing and vaccination will disproportionately impact the members of our socie</w:t>
      </w:r>
      <w:r>
        <w:t>ty who are most at risk for COVID-19, and who are most vulnerable to the economic impacts such as missing work.</w:t>
      </w:r>
    </w:p>
    <w:p w14:paraId="00000012" w14:textId="77777777" w:rsidR="00974149" w:rsidRDefault="00974149">
      <w:pPr>
        <w:rPr>
          <w:sz w:val="16"/>
          <w:szCs w:val="16"/>
        </w:rPr>
      </w:pPr>
    </w:p>
    <w:p w14:paraId="00000013" w14:textId="77777777" w:rsidR="00974149" w:rsidRDefault="00261EC0">
      <w:r>
        <w:t>This is an especially risky time to end federal support for free COVID-19 testing and vaccinations for the uninsured:</w:t>
      </w:r>
    </w:p>
    <w:p w14:paraId="00000014" w14:textId="77777777" w:rsidR="00974149" w:rsidRDefault="00974149">
      <w:pPr>
        <w:rPr>
          <w:sz w:val="16"/>
          <w:szCs w:val="16"/>
        </w:rPr>
      </w:pPr>
    </w:p>
    <w:p w14:paraId="00000015" w14:textId="77777777" w:rsidR="00974149" w:rsidRDefault="00261EC0">
      <w:pPr>
        <w:numPr>
          <w:ilvl w:val="0"/>
          <w:numId w:val="1"/>
        </w:numPr>
      </w:pPr>
      <w:r>
        <w:t>In most states, the mask</w:t>
      </w:r>
      <w:r>
        <w:t xml:space="preserve"> mandate for K-12 schools has recently been lifted.</w:t>
      </w:r>
    </w:p>
    <w:p w14:paraId="00000016" w14:textId="77777777" w:rsidR="00974149" w:rsidRDefault="00261EC0">
      <w:pPr>
        <w:numPr>
          <w:ilvl w:val="0"/>
          <w:numId w:val="1"/>
        </w:numPr>
      </w:pPr>
      <w:r>
        <w:t>Spring break is upon us, creating a greater potential for outbreaks.</w:t>
      </w:r>
    </w:p>
    <w:p w14:paraId="00000017" w14:textId="77777777" w:rsidR="00974149" w:rsidRDefault="00261EC0">
      <w:pPr>
        <w:numPr>
          <w:ilvl w:val="0"/>
          <w:numId w:val="1"/>
        </w:numPr>
      </w:pPr>
      <w:r>
        <w:t>Mass testing for outbreak control allows kids to stay in school, for in-person learning.</w:t>
      </w:r>
    </w:p>
    <w:p w14:paraId="00000018" w14:textId="77777777" w:rsidR="00974149" w:rsidRDefault="00261EC0">
      <w:pPr>
        <w:numPr>
          <w:ilvl w:val="0"/>
          <w:numId w:val="1"/>
        </w:numPr>
      </w:pPr>
      <w:r>
        <w:t>All labs will decisively cease testing the uni</w:t>
      </w:r>
      <w:r>
        <w:t>nsured/underinsured community beginning March 18 unless the HRSA Uninsured Program is replenished.</w:t>
      </w:r>
    </w:p>
    <w:p w14:paraId="00000019" w14:textId="77777777" w:rsidR="00974149" w:rsidRDefault="00974149">
      <w:pPr>
        <w:rPr>
          <w:sz w:val="16"/>
          <w:szCs w:val="16"/>
        </w:rPr>
      </w:pPr>
    </w:p>
    <w:p w14:paraId="0000001A" w14:textId="77777777" w:rsidR="00974149" w:rsidRDefault="00261EC0">
      <w:r>
        <w:t>COVID hasn’t vanished. It is on the rise again in other countries, and new variants can emerge. Cutting off access testing and vaccination for the uninsured</w:t>
      </w:r>
      <w:r>
        <w:t xml:space="preserve"> will have dramatic health and economic impacts. Please find common ground and come together to fashion an agreement on continued funding of the HRSA Uninsured Program.</w:t>
      </w:r>
    </w:p>
    <w:p w14:paraId="0000001B" w14:textId="77777777" w:rsidR="00974149" w:rsidRDefault="00974149"/>
    <w:p w14:paraId="0000001C" w14:textId="77777777" w:rsidR="00974149" w:rsidRDefault="00261EC0">
      <w:r>
        <w:t>Sincerely,</w:t>
      </w:r>
    </w:p>
    <w:sectPr w:rsidR="009741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5971"/>
    <w:multiLevelType w:val="multilevel"/>
    <w:tmpl w:val="0AE0B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49"/>
    <w:rsid w:val="00261EC0"/>
    <w:rsid w:val="009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944D9-78DD-495C-A300-5FD58594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4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Baker</cp:lastModifiedBy>
  <cp:revision>2</cp:revision>
  <dcterms:created xsi:type="dcterms:W3CDTF">2022-03-18T12:16:00Z</dcterms:created>
  <dcterms:modified xsi:type="dcterms:W3CDTF">2022-03-18T12:16:00Z</dcterms:modified>
</cp:coreProperties>
</file>